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0F" w:rsidRPr="00974CB7" w:rsidRDefault="002C130F" w:rsidP="002C130F">
      <w:pPr>
        <w:pStyle w:val="1"/>
        <w:shd w:val="clear" w:color="auto" w:fill="FFFFFF"/>
        <w:spacing w:before="0" w:beforeAutospacing="0" w:after="72" w:afterAutospacing="0" w:line="288" w:lineRule="atLeast"/>
        <w:jc w:val="both"/>
        <w:textAlignment w:val="baseline"/>
        <w:rPr>
          <w:sz w:val="28"/>
          <w:szCs w:val="28"/>
        </w:rPr>
      </w:pPr>
      <w:r w:rsidRPr="00974CB7">
        <w:rPr>
          <w:sz w:val="28"/>
          <w:szCs w:val="28"/>
        </w:rPr>
        <w:t>«</w:t>
      </w:r>
      <w:r w:rsidRPr="00974CB7">
        <w:rPr>
          <w:bCs w:val="0"/>
          <w:color w:val="000000"/>
          <w:sz w:val="28"/>
          <w:szCs w:val="28"/>
        </w:rPr>
        <w:t>Пожаловаться на действия коллекторов можно судебным приставам»</w:t>
      </w:r>
    </w:p>
    <w:p w:rsidR="002C130F" w:rsidRPr="00F13837" w:rsidRDefault="002C130F" w:rsidP="002C13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поступающими жалобами граждан на действия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кторских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агентств, прокуратура района</w:t>
      </w:r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разъясняет следующее. С 1 января 2017 года пожаловаться на действия коллекторов можно судебным приставам. </w:t>
      </w:r>
      <w:proofErr w:type="gram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юридических лиц, осуществляющих возврат просроченной задолженности (в том числе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коллекторские</w:t>
      </w:r>
      <w:proofErr w:type="spell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агентства), регулируется Федеральным законом от 03.07.2016 №230-ФЗ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микрофинансовой</w:t>
      </w:r>
      <w:proofErr w:type="spell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и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микрофинансовых</w:t>
      </w:r>
      <w:proofErr w:type="spell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организациях».</w:t>
      </w:r>
      <w:proofErr w:type="gram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01.01.2017 деятельностью по возврату просроченной задолженности вправе заниматься только те юридические лица, сведения о которых в установленном законом порядке внесены в государственный реестр. Полномочия по ведению государственного реестра таких юридических лиц, а также осуществлению федерального государственного контроля (надзора) за их деятельностью возложены на Федеральную службу судебных приставов Росс</w:t>
      </w:r>
      <w:proofErr w:type="gram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её</w:t>
      </w:r>
      <w:proofErr w:type="gram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территориальные подразделения. Пожаловаться на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коллекторские</w:t>
      </w:r>
      <w:proofErr w:type="spell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агентства можно </w:t>
      </w:r>
      <w:proofErr w:type="gram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 зависимости от наличия сведений о них в государственном реестре</w:t>
      </w:r>
      <w:proofErr w:type="gram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Статьей 14.57 Кодекса об административных правонарушениях РФ за нарушения порядка ведения деятельности по возврату просроченной задолженности предусмотрена административная ответственность в виде штрафа для юридических лиц, включенных в государственный реестр – до 200 000 руб., для юридических лиц, не включенных в государственный реестр – до 2 000 </w:t>
      </w:r>
      <w:proofErr w:type="spellStart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F13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</w:t>
      </w:r>
      <w:proofErr w:type="gramEnd"/>
    </w:p>
    <w:p w:rsidR="00F32033" w:rsidRDefault="00F32033"/>
    <w:sectPr w:rsidR="00F3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C130F"/>
    <w:rsid w:val="002C130F"/>
    <w:rsid w:val="00F3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C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3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Администрация Тасеевского района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Неводничева С.В.</dc:creator>
  <cp:keywords/>
  <dc:description/>
  <cp:lastModifiedBy>Неводничева С.В.</cp:lastModifiedBy>
  <cp:revision>2</cp:revision>
  <dcterms:created xsi:type="dcterms:W3CDTF">2017-02-27T14:54:00Z</dcterms:created>
  <dcterms:modified xsi:type="dcterms:W3CDTF">2017-02-27T14:54:00Z</dcterms:modified>
</cp:coreProperties>
</file>